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20264" w14:textId="77777777" w:rsidR="00F2415F" w:rsidRPr="00F2415F" w:rsidRDefault="00F2415F" w:rsidP="00F2415F">
      <w:pPr>
        <w:pStyle w:val="NormalWeb"/>
        <w:rPr>
          <w:rFonts w:ascii="Arial" w:hAnsi="Arial"/>
          <w:sz w:val="24"/>
          <w:szCs w:val="24"/>
        </w:rPr>
      </w:pPr>
      <w:r w:rsidRPr="00F2415F">
        <w:rPr>
          <w:rFonts w:ascii="Arial" w:hAnsi="Arial"/>
          <w:noProof/>
          <w:sz w:val="24"/>
          <w:szCs w:val="24"/>
        </w:rPr>
        <w:drawing>
          <wp:inline distT="0" distB="0" distL="0" distR="0" wp14:anchorId="4C75C0D8" wp14:editId="5C73F05D">
            <wp:extent cx="5486400" cy="1432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432878"/>
                    </a:xfrm>
                    <a:prstGeom prst="rect">
                      <a:avLst/>
                    </a:prstGeom>
                    <a:noFill/>
                    <a:ln>
                      <a:noFill/>
                    </a:ln>
                  </pic:spPr>
                </pic:pic>
              </a:graphicData>
            </a:graphic>
          </wp:inline>
        </w:drawing>
      </w:r>
    </w:p>
    <w:p w14:paraId="75C28A18" w14:textId="77777777" w:rsidR="00F2415F" w:rsidRPr="00F2415F" w:rsidRDefault="00F2415F" w:rsidP="00F2415F">
      <w:pPr>
        <w:pStyle w:val="NormalWeb"/>
        <w:jc w:val="center"/>
        <w:rPr>
          <w:rFonts w:ascii="Arial" w:hAnsi="Arial"/>
          <w:sz w:val="24"/>
          <w:szCs w:val="24"/>
        </w:rPr>
      </w:pPr>
      <w:r w:rsidRPr="00F2415F">
        <w:rPr>
          <w:rFonts w:ascii="Arial" w:hAnsi="Arial"/>
          <w:sz w:val="24"/>
          <w:szCs w:val="24"/>
        </w:rPr>
        <w:t>361 Town Center West,</w:t>
      </w:r>
      <w:r w:rsidR="00D3233E">
        <w:rPr>
          <w:rFonts w:ascii="Arial" w:hAnsi="Arial"/>
          <w:sz w:val="24"/>
          <w:szCs w:val="24"/>
        </w:rPr>
        <w:t xml:space="preserve"> Suite 101, Santa Maria CA 93458</w:t>
      </w:r>
    </w:p>
    <w:p w14:paraId="4338BDC5" w14:textId="77777777" w:rsidR="00F2415F" w:rsidRDefault="00F2415F" w:rsidP="00D3233E">
      <w:pPr>
        <w:jc w:val="center"/>
        <w:rPr>
          <w:rFonts w:ascii="Helvetica" w:eastAsia="Times New Roman" w:hAnsi="Helvetica" w:cs="Times New Roman"/>
          <w:color w:val="555555"/>
          <w:shd w:val="clear" w:color="auto" w:fill="FFFFFF"/>
        </w:rPr>
      </w:pPr>
      <w:r w:rsidRPr="00F2415F">
        <w:rPr>
          <w:rFonts w:ascii="Helvetica" w:eastAsia="Times New Roman" w:hAnsi="Helvetica" w:cs="Times New Roman"/>
          <w:color w:val="555555"/>
          <w:shd w:val="clear" w:color="auto" w:fill="FFFFFF"/>
        </w:rPr>
        <w:t>(805) 862-3344</w:t>
      </w:r>
    </w:p>
    <w:p w14:paraId="72D4FC90" w14:textId="77777777" w:rsidR="00D3233E" w:rsidRPr="00D3233E" w:rsidRDefault="00D3233E" w:rsidP="00D3233E">
      <w:pPr>
        <w:jc w:val="center"/>
        <w:rPr>
          <w:rFonts w:ascii="Times New Roman" w:eastAsia="Times New Roman" w:hAnsi="Times New Roman" w:cs="Times New Roman"/>
        </w:rPr>
      </w:pPr>
    </w:p>
    <w:p w14:paraId="6FEA23E2" w14:textId="77777777" w:rsidR="00F2415F" w:rsidRPr="00F2415F" w:rsidRDefault="00F2415F" w:rsidP="00F2415F">
      <w:pPr>
        <w:pStyle w:val="NormalWeb"/>
        <w:rPr>
          <w:sz w:val="24"/>
          <w:szCs w:val="24"/>
        </w:rPr>
      </w:pPr>
      <w:r w:rsidRPr="00F2415F">
        <w:rPr>
          <w:rFonts w:ascii="Arial" w:hAnsi="Arial"/>
          <w:sz w:val="24"/>
          <w:szCs w:val="24"/>
        </w:rPr>
        <w:t>______</w:t>
      </w:r>
      <w:r>
        <w:rPr>
          <w:rFonts w:ascii="Arial" w:hAnsi="Arial"/>
          <w:sz w:val="24"/>
          <w:szCs w:val="24"/>
        </w:rPr>
        <w:t>__________________________________________________________</w:t>
      </w:r>
    </w:p>
    <w:p w14:paraId="046F93CF" w14:textId="77777777" w:rsidR="00F2415F" w:rsidRPr="00F2415F" w:rsidRDefault="00F2415F" w:rsidP="00F2415F">
      <w:pPr>
        <w:pStyle w:val="NormalWeb"/>
        <w:rPr>
          <w:sz w:val="24"/>
          <w:szCs w:val="24"/>
        </w:rPr>
      </w:pPr>
      <w:r w:rsidRPr="00F2415F">
        <w:rPr>
          <w:sz w:val="24"/>
          <w:szCs w:val="24"/>
        </w:rPr>
        <w:t>Telemedicine involves the use of electronic communications to enable health care providers at different locations to share individual patient medical information for the purpose of improving patient care. The information may be used for diagnosis, therapy, follow</w:t>
      </w:r>
      <w:r w:rsidRPr="00F2415F">
        <w:rPr>
          <w:rFonts w:ascii="Noteworthy Light" w:hAnsi="Noteworthy Light" w:cs="Noteworthy Light"/>
          <w:sz w:val="24"/>
          <w:szCs w:val="24"/>
        </w:rPr>
        <w:t>‐</w:t>
      </w:r>
      <w:r w:rsidRPr="00F2415F">
        <w:rPr>
          <w:sz w:val="24"/>
          <w:szCs w:val="24"/>
        </w:rPr>
        <w:t xml:space="preserve">up and/or education, and may include any of the following: </w:t>
      </w:r>
    </w:p>
    <w:p w14:paraId="478625AB" w14:textId="77777777" w:rsidR="00F2415F" w:rsidRPr="00F2415F" w:rsidRDefault="00F2415F" w:rsidP="00F2415F">
      <w:pPr>
        <w:pStyle w:val="NormalWeb"/>
        <w:rPr>
          <w:sz w:val="24"/>
          <w:szCs w:val="24"/>
        </w:rPr>
      </w:pPr>
      <w:r w:rsidRPr="00F2415F">
        <w:rPr>
          <w:rFonts w:ascii="Symbol" w:hAnsi="Symbol"/>
          <w:sz w:val="24"/>
          <w:szCs w:val="24"/>
        </w:rPr>
        <w:sym w:font="Symbol" w:char="F0B7"/>
      </w:r>
      <w:r w:rsidRPr="00F2415F">
        <w:rPr>
          <w:rFonts w:ascii="Symbol" w:hAnsi="Symbol"/>
          <w:sz w:val="24"/>
          <w:szCs w:val="24"/>
        </w:rPr>
        <w:t></w:t>
      </w:r>
      <w:r w:rsidRPr="00F2415F">
        <w:rPr>
          <w:rFonts w:ascii="Symbol"/>
          <w:sz w:val="24"/>
          <w:szCs w:val="24"/>
        </w:rPr>
        <w:t></w:t>
      </w:r>
      <w:r w:rsidRPr="00F2415F">
        <w:rPr>
          <w:sz w:val="24"/>
          <w:szCs w:val="24"/>
        </w:rPr>
        <w:t xml:space="preserve">Patient medical records </w:t>
      </w:r>
    </w:p>
    <w:p w14:paraId="005FF72D" w14:textId="77777777" w:rsidR="00F2415F" w:rsidRPr="00F2415F" w:rsidRDefault="00F2415F" w:rsidP="00F2415F">
      <w:pPr>
        <w:pStyle w:val="NormalWeb"/>
        <w:rPr>
          <w:sz w:val="24"/>
          <w:szCs w:val="24"/>
        </w:rPr>
      </w:pPr>
      <w:r w:rsidRPr="00F2415F">
        <w:rPr>
          <w:rFonts w:ascii="Symbol" w:hAnsi="Symbol"/>
          <w:sz w:val="24"/>
          <w:szCs w:val="24"/>
        </w:rPr>
        <w:sym w:font="Symbol" w:char="F0B7"/>
      </w:r>
      <w:r w:rsidRPr="00F2415F">
        <w:rPr>
          <w:rFonts w:ascii="Symbol" w:hAnsi="Symbol"/>
          <w:sz w:val="24"/>
          <w:szCs w:val="24"/>
        </w:rPr>
        <w:t></w:t>
      </w:r>
      <w:r w:rsidRPr="00F2415F">
        <w:rPr>
          <w:rFonts w:ascii="Symbol"/>
          <w:sz w:val="24"/>
          <w:szCs w:val="24"/>
        </w:rPr>
        <w:t></w:t>
      </w:r>
      <w:r w:rsidRPr="00F2415F">
        <w:rPr>
          <w:sz w:val="24"/>
          <w:szCs w:val="24"/>
        </w:rPr>
        <w:t xml:space="preserve">Medical images </w:t>
      </w:r>
    </w:p>
    <w:p w14:paraId="7C9A3BF5" w14:textId="77777777" w:rsidR="00F2415F" w:rsidRPr="00F2415F" w:rsidRDefault="00F2415F" w:rsidP="00F2415F">
      <w:pPr>
        <w:pStyle w:val="NormalWeb"/>
        <w:rPr>
          <w:sz w:val="24"/>
          <w:szCs w:val="24"/>
        </w:rPr>
      </w:pPr>
      <w:r w:rsidRPr="00F2415F">
        <w:rPr>
          <w:rFonts w:ascii="Symbol" w:hAnsi="Symbol"/>
          <w:sz w:val="24"/>
          <w:szCs w:val="24"/>
        </w:rPr>
        <w:sym w:font="Symbol" w:char="F0B7"/>
      </w:r>
      <w:r w:rsidRPr="00F2415F">
        <w:rPr>
          <w:rFonts w:ascii="Symbol" w:hAnsi="Symbol"/>
          <w:sz w:val="24"/>
          <w:szCs w:val="24"/>
        </w:rPr>
        <w:t></w:t>
      </w:r>
      <w:r w:rsidRPr="00F2415F">
        <w:rPr>
          <w:rFonts w:ascii="Symbol"/>
          <w:sz w:val="24"/>
          <w:szCs w:val="24"/>
        </w:rPr>
        <w:t></w:t>
      </w:r>
      <w:r w:rsidRPr="00F2415F">
        <w:rPr>
          <w:sz w:val="24"/>
          <w:szCs w:val="24"/>
        </w:rPr>
        <w:t>Live two</w:t>
      </w:r>
      <w:r w:rsidRPr="00F2415F">
        <w:rPr>
          <w:rFonts w:ascii="Adobe Caslon Pro" w:hAnsi="Adobe Caslon Pro" w:cs="Adobe Caslon Pro"/>
          <w:sz w:val="24"/>
          <w:szCs w:val="24"/>
        </w:rPr>
        <w:t>‐</w:t>
      </w:r>
      <w:r w:rsidRPr="00F2415F">
        <w:rPr>
          <w:sz w:val="24"/>
          <w:szCs w:val="24"/>
        </w:rPr>
        <w:t xml:space="preserve">way audio and video </w:t>
      </w:r>
    </w:p>
    <w:p w14:paraId="43FB1234" w14:textId="77777777" w:rsidR="00F2415F" w:rsidRPr="00F2415F" w:rsidRDefault="00F2415F" w:rsidP="00F2415F">
      <w:pPr>
        <w:pStyle w:val="NormalWeb"/>
        <w:rPr>
          <w:sz w:val="24"/>
          <w:szCs w:val="24"/>
        </w:rPr>
      </w:pPr>
      <w:r w:rsidRPr="00F2415F">
        <w:rPr>
          <w:rFonts w:ascii="Symbol" w:hAnsi="Symbol"/>
          <w:sz w:val="24"/>
          <w:szCs w:val="24"/>
        </w:rPr>
        <w:sym w:font="Symbol" w:char="F0B7"/>
      </w:r>
      <w:r w:rsidRPr="00F2415F">
        <w:rPr>
          <w:rFonts w:ascii="Symbol" w:hAnsi="Symbol"/>
          <w:sz w:val="24"/>
          <w:szCs w:val="24"/>
        </w:rPr>
        <w:t></w:t>
      </w:r>
      <w:r w:rsidRPr="00F2415F">
        <w:rPr>
          <w:rFonts w:ascii="Symbol"/>
          <w:sz w:val="24"/>
          <w:szCs w:val="24"/>
        </w:rPr>
        <w:t></w:t>
      </w:r>
      <w:r w:rsidRPr="00F2415F">
        <w:rPr>
          <w:sz w:val="24"/>
          <w:szCs w:val="24"/>
        </w:rPr>
        <w:t xml:space="preserve">Output data from medical devices and sound and video files </w:t>
      </w:r>
    </w:p>
    <w:p w14:paraId="11F621D8" w14:textId="77777777" w:rsidR="00F2415F" w:rsidRPr="00F2415F" w:rsidRDefault="00F2415F" w:rsidP="00F2415F">
      <w:pPr>
        <w:pStyle w:val="NormalWeb"/>
        <w:rPr>
          <w:sz w:val="24"/>
          <w:szCs w:val="24"/>
        </w:rPr>
      </w:pPr>
      <w:r w:rsidRPr="00F2415F">
        <w:rPr>
          <w:sz w:val="24"/>
          <w:szCs w:val="24"/>
        </w:rPr>
        <w:t xml:space="preserve">Electronic systems used will incorporate network and software security protocols to protect the confidentiality of patient identification and imaging data and will include measures to safeguard the data and to ensure its integrity against intentional or unintentional corruption. </w:t>
      </w:r>
    </w:p>
    <w:p w14:paraId="2A7D23DA" w14:textId="77777777" w:rsidR="00F2415F" w:rsidRPr="00F2415F" w:rsidRDefault="00F2415F" w:rsidP="00F2415F">
      <w:pPr>
        <w:pStyle w:val="NormalWeb"/>
        <w:rPr>
          <w:sz w:val="24"/>
          <w:szCs w:val="24"/>
        </w:rPr>
      </w:pPr>
      <w:r w:rsidRPr="00F2415F">
        <w:rPr>
          <w:rFonts w:ascii="Times New Roman,Bold" w:hAnsi="Times New Roman,Bold"/>
          <w:sz w:val="24"/>
          <w:szCs w:val="24"/>
        </w:rPr>
        <w:t xml:space="preserve">EXPECTED BENEFITS </w:t>
      </w:r>
    </w:p>
    <w:p w14:paraId="1DD52782" w14:textId="77777777" w:rsidR="00F2415F" w:rsidRPr="00F2415F" w:rsidRDefault="00F2415F" w:rsidP="00F2415F">
      <w:pPr>
        <w:pStyle w:val="NormalWeb"/>
        <w:rPr>
          <w:sz w:val="24"/>
          <w:szCs w:val="24"/>
        </w:rPr>
      </w:pPr>
      <w:r w:rsidRPr="00F2415F">
        <w:rPr>
          <w:rFonts w:ascii="Symbol" w:hAnsi="Symbol"/>
          <w:sz w:val="24"/>
          <w:szCs w:val="24"/>
        </w:rPr>
        <w:sym w:font="Symbol" w:char="F0B7"/>
      </w:r>
      <w:r w:rsidRPr="00F2415F">
        <w:rPr>
          <w:rFonts w:ascii="Symbol" w:hAnsi="Symbol"/>
          <w:sz w:val="24"/>
          <w:szCs w:val="24"/>
        </w:rPr>
        <w:t></w:t>
      </w:r>
      <w:r w:rsidRPr="00F2415F">
        <w:rPr>
          <w:rFonts w:ascii="Symbol"/>
          <w:sz w:val="24"/>
          <w:szCs w:val="24"/>
        </w:rPr>
        <w:t></w:t>
      </w:r>
      <w:r w:rsidRPr="00F2415F">
        <w:rPr>
          <w:sz w:val="24"/>
          <w:szCs w:val="24"/>
        </w:rPr>
        <w:t xml:space="preserve">Improved access to medical care by enabling a patient to remain in his/her office (or at a remote site) while the provider obtains test results and consults from healthcare practitioners at distant/other sites. </w:t>
      </w:r>
    </w:p>
    <w:p w14:paraId="15595A61" w14:textId="77777777" w:rsidR="00F2415F" w:rsidRPr="00F2415F" w:rsidRDefault="00F2415F" w:rsidP="00F2415F">
      <w:pPr>
        <w:pStyle w:val="NormalWeb"/>
        <w:rPr>
          <w:sz w:val="24"/>
          <w:szCs w:val="24"/>
        </w:rPr>
      </w:pPr>
      <w:r w:rsidRPr="00F2415F">
        <w:rPr>
          <w:rFonts w:ascii="Symbol" w:hAnsi="Symbol"/>
          <w:sz w:val="24"/>
          <w:szCs w:val="24"/>
        </w:rPr>
        <w:sym w:font="Symbol" w:char="F0B7"/>
      </w:r>
      <w:proofErr w:type="gramStart"/>
      <w:r w:rsidRPr="00F2415F">
        <w:rPr>
          <w:rFonts w:ascii="Symbol" w:hAnsi="Symbol"/>
          <w:sz w:val="24"/>
          <w:szCs w:val="24"/>
        </w:rPr>
        <w:t></w:t>
      </w:r>
      <w:r w:rsidRPr="00F2415F">
        <w:rPr>
          <w:rFonts w:ascii="Symbol"/>
          <w:sz w:val="24"/>
          <w:szCs w:val="24"/>
        </w:rPr>
        <w:t></w:t>
      </w:r>
      <w:r w:rsidRPr="00F2415F">
        <w:rPr>
          <w:sz w:val="24"/>
          <w:szCs w:val="24"/>
        </w:rPr>
        <w:t>More efficient medical evaluation and management.</w:t>
      </w:r>
      <w:proofErr w:type="gramEnd"/>
      <w:r w:rsidRPr="00F2415F">
        <w:rPr>
          <w:sz w:val="24"/>
          <w:szCs w:val="24"/>
        </w:rPr>
        <w:t xml:space="preserve"> </w:t>
      </w:r>
    </w:p>
    <w:p w14:paraId="1FECFEE7" w14:textId="77777777" w:rsidR="00F2415F" w:rsidRPr="00F2415F" w:rsidRDefault="00F2415F" w:rsidP="00F2415F">
      <w:pPr>
        <w:pStyle w:val="NormalWeb"/>
        <w:rPr>
          <w:sz w:val="24"/>
          <w:szCs w:val="24"/>
        </w:rPr>
      </w:pPr>
      <w:r w:rsidRPr="00F2415F">
        <w:rPr>
          <w:rFonts w:ascii="Symbol" w:hAnsi="Symbol"/>
          <w:sz w:val="24"/>
          <w:szCs w:val="24"/>
        </w:rPr>
        <w:sym w:font="Symbol" w:char="F0B7"/>
      </w:r>
      <w:proofErr w:type="gramStart"/>
      <w:r w:rsidRPr="00F2415F">
        <w:rPr>
          <w:rFonts w:ascii="Symbol" w:hAnsi="Symbol"/>
          <w:sz w:val="24"/>
          <w:szCs w:val="24"/>
        </w:rPr>
        <w:t></w:t>
      </w:r>
      <w:r w:rsidRPr="00F2415F">
        <w:rPr>
          <w:rFonts w:ascii="Symbol"/>
          <w:sz w:val="24"/>
          <w:szCs w:val="24"/>
        </w:rPr>
        <w:t></w:t>
      </w:r>
      <w:r w:rsidRPr="00F2415F">
        <w:rPr>
          <w:sz w:val="24"/>
          <w:szCs w:val="24"/>
        </w:rPr>
        <w:t>Obtaining expertise of a distant specialist.</w:t>
      </w:r>
      <w:proofErr w:type="gramEnd"/>
      <w:r w:rsidRPr="00F2415F">
        <w:rPr>
          <w:sz w:val="24"/>
          <w:szCs w:val="24"/>
        </w:rPr>
        <w:t xml:space="preserve"> </w:t>
      </w:r>
    </w:p>
    <w:p w14:paraId="61FB9837" w14:textId="77777777" w:rsidR="00F2415F" w:rsidRDefault="00F2415F" w:rsidP="00F2415F">
      <w:pPr>
        <w:pStyle w:val="NormalWeb"/>
        <w:rPr>
          <w:rFonts w:ascii="Times New Roman,Bold" w:hAnsi="Times New Roman,Bold" w:hint="eastAsia"/>
          <w:sz w:val="24"/>
          <w:szCs w:val="24"/>
        </w:rPr>
      </w:pPr>
    </w:p>
    <w:p w14:paraId="0C0B6DF2" w14:textId="77777777" w:rsidR="00F2415F" w:rsidRPr="00F2415F" w:rsidRDefault="00F2415F" w:rsidP="00F2415F">
      <w:pPr>
        <w:pStyle w:val="NormalWeb"/>
        <w:rPr>
          <w:sz w:val="24"/>
          <w:szCs w:val="24"/>
        </w:rPr>
      </w:pPr>
      <w:r w:rsidRPr="00F2415F">
        <w:rPr>
          <w:rFonts w:ascii="Times New Roman,Bold" w:hAnsi="Times New Roman,Bold"/>
          <w:sz w:val="24"/>
          <w:szCs w:val="24"/>
        </w:rPr>
        <w:lastRenderedPageBreak/>
        <w:t xml:space="preserve">POSSIBLE RISKS </w:t>
      </w:r>
    </w:p>
    <w:p w14:paraId="2D8588F9" w14:textId="77777777" w:rsidR="00F2415F" w:rsidRPr="00F2415F" w:rsidRDefault="00F2415F" w:rsidP="00F2415F">
      <w:pPr>
        <w:pStyle w:val="NormalWeb"/>
        <w:rPr>
          <w:sz w:val="24"/>
          <w:szCs w:val="24"/>
        </w:rPr>
      </w:pPr>
      <w:r w:rsidRPr="00F2415F">
        <w:rPr>
          <w:sz w:val="24"/>
          <w:szCs w:val="24"/>
        </w:rPr>
        <w:t xml:space="preserve">As with any medical procedure, there are potential risks associated with the use of telemedicine. These risks include, but may not be limited to: </w:t>
      </w:r>
    </w:p>
    <w:p w14:paraId="76E48ACD" w14:textId="77777777" w:rsidR="00F2415F" w:rsidRPr="00F2415F" w:rsidRDefault="00F2415F" w:rsidP="00F2415F">
      <w:pPr>
        <w:pStyle w:val="NormalWeb"/>
        <w:rPr>
          <w:sz w:val="24"/>
          <w:szCs w:val="24"/>
        </w:rPr>
      </w:pPr>
      <w:r w:rsidRPr="00F2415F">
        <w:rPr>
          <w:rFonts w:ascii="Symbol" w:hAnsi="Symbol"/>
          <w:sz w:val="24"/>
          <w:szCs w:val="24"/>
        </w:rPr>
        <w:sym w:font="Symbol" w:char="F0B7"/>
      </w:r>
      <w:r w:rsidRPr="00F2415F">
        <w:rPr>
          <w:rFonts w:ascii="Symbol" w:hAnsi="Symbol"/>
          <w:sz w:val="24"/>
          <w:szCs w:val="24"/>
        </w:rPr>
        <w:t></w:t>
      </w:r>
      <w:r w:rsidRPr="00F2415F">
        <w:rPr>
          <w:rFonts w:ascii="Symbol"/>
          <w:sz w:val="24"/>
          <w:szCs w:val="24"/>
        </w:rPr>
        <w:t></w:t>
      </w:r>
      <w:r w:rsidRPr="00F2415F">
        <w:rPr>
          <w:sz w:val="24"/>
          <w:szCs w:val="24"/>
        </w:rPr>
        <w:t xml:space="preserve">In rare cases, information transmitted may not be sufficient (e.g. poor resolution of images) to allow for appropriate medical decision making by the physician and consultant(s) </w:t>
      </w:r>
    </w:p>
    <w:p w14:paraId="38ADCC37" w14:textId="77777777" w:rsidR="00F2415F" w:rsidRPr="00F2415F" w:rsidRDefault="00F2415F" w:rsidP="00F2415F">
      <w:pPr>
        <w:pStyle w:val="NormalWeb"/>
        <w:rPr>
          <w:sz w:val="24"/>
          <w:szCs w:val="24"/>
        </w:rPr>
      </w:pPr>
      <w:r w:rsidRPr="00F2415F">
        <w:rPr>
          <w:rFonts w:ascii="Symbol" w:hAnsi="Symbol"/>
          <w:sz w:val="24"/>
          <w:szCs w:val="24"/>
        </w:rPr>
        <w:sym w:font="Symbol" w:char="F0B7"/>
      </w:r>
      <w:r w:rsidRPr="00F2415F">
        <w:rPr>
          <w:rFonts w:ascii="Symbol" w:hAnsi="Symbol"/>
          <w:sz w:val="24"/>
          <w:szCs w:val="24"/>
        </w:rPr>
        <w:t></w:t>
      </w:r>
      <w:r w:rsidRPr="00F2415F">
        <w:rPr>
          <w:rFonts w:ascii="Symbol"/>
          <w:sz w:val="24"/>
          <w:szCs w:val="24"/>
        </w:rPr>
        <w:t></w:t>
      </w:r>
      <w:r w:rsidRPr="00F2415F">
        <w:rPr>
          <w:sz w:val="24"/>
          <w:szCs w:val="24"/>
        </w:rPr>
        <w:t xml:space="preserve">Delays in medical evaluation and treatment could occur due to deficiencies or failures of the equipment </w:t>
      </w:r>
    </w:p>
    <w:p w14:paraId="7E8029A0" w14:textId="77777777" w:rsidR="00F2415F" w:rsidRPr="00F2415F" w:rsidRDefault="00F2415F" w:rsidP="00F2415F">
      <w:pPr>
        <w:pStyle w:val="NormalWeb"/>
        <w:rPr>
          <w:sz w:val="24"/>
          <w:szCs w:val="24"/>
        </w:rPr>
      </w:pPr>
      <w:r w:rsidRPr="00F2415F">
        <w:rPr>
          <w:rFonts w:ascii="Symbol" w:hAnsi="Symbol"/>
          <w:sz w:val="24"/>
          <w:szCs w:val="24"/>
        </w:rPr>
        <w:sym w:font="Symbol" w:char="F0B7"/>
      </w:r>
      <w:r w:rsidRPr="00F2415F">
        <w:rPr>
          <w:rFonts w:ascii="Symbol" w:hAnsi="Symbol"/>
          <w:sz w:val="24"/>
          <w:szCs w:val="24"/>
        </w:rPr>
        <w:t></w:t>
      </w:r>
      <w:r w:rsidRPr="00F2415F">
        <w:rPr>
          <w:rFonts w:ascii="Symbol"/>
          <w:sz w:val="24"/>
          <w:szCs w:val="24"/>
        </w:rPr>
        <w:t></w:t>
      </w:r>
      <w:r w:rsidRPr="00F2415F">
        <w:rPr>
          <w:sz w:val="24"/>
          <w:szCs w:val="24"/>
        </w:rPr>
        <w:t xml:space="preserve">In very rare instances, security protocols could fail, causing a breach of privacy of personal medical information </w:t>
      </w:r>
    </w:p>
    <w:p w14:paraId="15C9E28D" w14:textId="77777777" w:rsidR="00F2415F" w:rsidRPr="00F2415F" w:rsidRDefault="00F2415F" w:rsidP="00F2415F">
      <w:pPr>
        <w:pStyle w:val="NormalWeb"/>
        <w:rPr>
          <w:sz w:val="24"/>
          <w:szCs w:val="24"/>
        </w:rPr>
      </w:pPr>
      <w:r w:rsidRPr="00F2415F">
        <w:rPr>
          <w:rFonts w:ascii="Symbol" w:hAnsi="Symbol"/>
          <w:sz w:val="24"/>
          <w:szCs w:val="24"/>
        </w:rPr>
        <w:sym w:font="Symbol" w:char="F0B7"/>
      </w:r>
      <w:r w:rsidRPr="00F2415F">
        <w:rPr>
          <w:rFonts w:ascii="Symbol" w:hAnsi="Symbol"/>
          <w:sz w:val="24"/>
          <w:szCs w:val="24"/>
        </w:rPr>
        <w:t></w:t>
      </w:r>
      <w:r w:rsidRPr="00F2415F">
        <w:rPr>
          <w:rFonts w:ascii="Symbol"/>
          <w:sz w:val="24"/>
          <w:szCs w:val="24"/>
        </w:rPr>
        <w:t></w:t>
      </w:r>
      <w:r w:rsidRPr="00F2415F">
        <w:rPr>
          <w:sz w:val="24"/>
          <w:szCs w:val="24"/>
        </w:rPr>
        <w:t>In rare cases, a lack of access to complete medical records may result in adverse drug interactions or allergic reaction or other judgment error</w:t>
      </w:r>
    </w:p>
    <w:p w14:paraId="7D0505C6" w14:textId="77777777" w:rsidR="00F2415F" w:rsidRPr="00F2415F" w:rsidRDefault="00F2415F" w:rsidP="00F2415F">
      <w:pPr>
        <w:pStyle w:val="NormalWeb"/>
        <w:rPr>
          <w:sz w:val="24"/>
          <w:szCs w:val="24"/>
        </w:rPr>
      </w:pPr>
      <w:r w:rsidRPr="00F2415F">
        <w:rPr>
          <w:rFonts w:ascii="Times New Roman,Bold" w:hAnsi="Times New Roman,Bold"/>
          <w:sz w:val="24"/>
          <w:szCs w:val="24"/>
        </w:rPr>
        <w:t xml:space="preserve">BY SIGNING THIS FORM, I ATTEST TO AND UNDERSTAND THE FOLLOWING: </w:t>
      </w:r>
    </w:p>
    <w:p w14:paraId="44BB72DE" w14:textId="77777777" w:rsidR="00F2415F" w:rsidRPr="00F2415F" w:rsidRDefault="00F2415F" w:rsidP="00F2415F">
      <w:pPr>
        <w:pStyle w:val="NormalWeb"/>
        <w:numPr>
          <w:ilvl w:val="0"/>
          <w:numId w:val="8"/>
        </w:numPr>
        <w:rPr>
          <w:sz w:val="24"/>
          <w:szCs w:val="24"/>
        </w:rPr>
      </w:pPr>
      <w:r w:rsidRPr="00F2415F">
        <w:rPr>
          <w:sz w:val="24"/>
          <w:szCs w:val="24"/>
        </w:rPr>
        <w:t xml:space="preserve">I understand that the laws that protect privacy and the confidentiality of medical information also apply to telemedicine, and that no information obtained in the use of </w:t>
      </w:r>
      <w:proofErr w:type="gramStart"/>
      <w:r w:rsidRPr="00F2415F">
        <w:rPr>
          <w:sz w:val="24"/>
          <w:szCs w:val="24"/>
        </w:rPr>
        <w:t>telemedicine which identifies me</w:t>
      </w:r>
      <w:proofErr w:type="gramEnd"/>
      <w:r w:rsidRPr="00F2415F">
        <w:rPr>
          <w:sz w:val="24"/>
          <w:szCs w:val="24"/>
        </w:rPr>
        <w:t xml:space="preserve"> will be disclosed to researchers or other entities without my consent. </w:t>
      </w:r>
    </w:p>
    <w:p w14:paraId="663284E4" w14:textId="77777777" w:rsidR="00F2415F" w:rsidRPr="00F2415F" w:rsidRDefault="00F2415F" w:rsidP="00F2415F">
      <w:pPr>
        <w:pStyle w:val="NormalWeb"/>
        <w:numPr>
          <w:ilvl w:val="0"/>
          <w:numId w:val="8"/>
        </w:numPr>
        <w:rPr>
          <w:sz w:val="24"/>
          <w:szCs w:val="24"/>
        </w:rPr>
      </w:pPr>
      <w:r w:rsidRPr="00F2415F">
        <w:rPr>
          <w:sz w:val="24"/>
          <w:szCs w:val="24"/>
        </w:rPr>
        <w:t xml:space="preserve">I understand that I have the right to withhold or withdraw my consent to the use of telemedicine in the course of my care at any time, without affecting my right to future care or treatment. </w:t>
      </w:r>
    </w:p>
    <w:p w14:paraId="3B20FB4A" w14:textId="77777777" w:rsidR="00F2415F" w:rsidRPr="00F2415F" w:rsidRDefault="00F2415F" w:rsidP="00F2415F">
      <w:pPr>
        <w:pStyle w:val="NormalWeb"/>
        <w:numPr>
          <w:ilvl w:val="0"/>
          <w:numId w:val="8"/>
        </w:numPr>
        <w:rPr>
          <w:sz w:val="24"/>
          <w:szCs w:val="24"/>
        </w:rPr>
      </w:pPr>
      <w:r>
        <w:rPr>
          <w:sz w:val="24"/>
          <w:szCs w:val="24"/>
        </w:rPr>
        <w:t xml:space="preserve">I </w:t>
      </w:r>
      <w:r w:rsidRPr="00F2415F">
        <w:rPr>
          <w:sz w:val="24"/>
          <w:szCs w:val="24"/>
        </w:rPr>
        <w:t xml:space="preserve">understand that I have the right to inspect all information obtained and recorded in the course of telemedicine interaction, and may receive copies of this information for a reasonable fee. </w:t>
      </w:r>
    </w:p>
    <w:p w14:paraId="7B552543" w14:textId="77777777" w:rsidR="00F2415F" w:rsidRPr="00F2415F" w:rsidRDefault="00F2415F" w:rsidP="00F2415F">
      <w:pPr>
        <w:pStyle w:val="NormalWeb"/>
        <w:numPr>
          <w:ilvl w:val="0"/>
          <w:numId w:val="8"/>
        </w:numPr>
        <w:rPr>
          <w:sz w:val="24"/>
          <w:szCs w:val="24"/>
        </w:rPr>
      </w:pPr>
      <w:r>
        <w:rPr>
          <w:sz w:val="24"/>
          <w:szCs w:val="24"/>
        </w:rPr>
        <w:t xml:space="preserve">I </w:t>
      </w:r>
      <w:r w:rsidRPr="00F2415F">
        <w:rPr>
          <w:sz w:val="24"/>
          <w:szCs w:val="24"/>
        </w:rPr>
        <w:t xml:space="preserve">understand that a variety of alternative methods of medical care may be available to me, and that I may choose one or more of these at any time. </w:t>
      </w:r>
      <w:r>
        <w:rPr>
          <w:sz w:val="24"/>
          <w:szCs w:val="24"/>
        </w:rPr>
        <w:t xml:space="preserve">Alternatives were </w:t>
      </w:r>
      <w:r w:rsidRPr="00F2415F">
        <w:rPr>
          <w:sz w:val="24"/>
          <w:szCs w:val="24"/>
        </w:rPr>
        <w:t>explained t</w:t>
      </w:r>
      <w:r>
        <w:rPr>
          <w:sz w:val="24"/>
          <w:szCs w:val="24"/>
        </w:rPr>
        <w:t>o</w:t>
      </w:r>
      <w:r w:rsidRPr="00F2415F">
        <w:rPr>
          <w:sz w:val="24"/>
          <w:szCs w:val="24"/>
        </w:rPr>
        <w:t xml:space="preserve"> my satisfaction. </w:t>
      </w:r>
    </w:p>
    <w:p w14:paraId="0C838450" w14:textId="77777777" w:rsidR="00F2415F" w:rsidRPr="00F2415F" w:rsidRDefault="00D3233E" w:rsidP="00F2415F">
      <w:pPr>
        <w:pStyle w:val="NormalWeb"/>
        <w:numPr>
          <w:ilvl w:val="0"/>
          <w:numId w:val="8"/>
        </w:numPr>
        <w:rPr>
          <w:sz w:val="24"/>
          <w:szCs w:val="24"/>
        </w:rPr>
      </w:pPr>
      <w:r>
        <w:rPr>
          <w:sz w:val="24"/>
          <w:szCs w:val="24"/>
        </w:rPr>
        <w:t xml:space="preserve">I </w:t>
      </w:r>
      <w:r w:rsidR="00F2415F" w:rsidRPr="00F2415F">
        <w:rPr>
          <w:sz w:val="24"/>
          <w:szCs w:val="24"/>
        </w:rPr>
        <w:t xml:space="preserve">understand that telemedicine may involve electronic communication of my personal medical information to other medical practitioners who may be located in other areas, including out of state. </w:t>
      </w:r>
    </w:p>
    <w:p w14:paraId="2C77A60A" w14:textId="77777777" w:rsidR="00F2415F" w:rsidRPr="00F2415F" w:rsidRDefault="00D3233E" w:rsidP="00F2415F">
      <w:pPr>
        <w:pStyle w:val="NormalWeb"/>
        <w:numPr>
          <w:ilvl w:val="0"/>
          <w:numId w:val="8"/>
        </w:numPr>
        <w:rPr>
          <w:sz w:val="24"/>
          <w:szCs w:val="24"/>
        </w:rPr>
      </w:pPr>
      <w:r>
        <w:rPr>
          <w:sz w:val="24"/>
          <w:szCs w:val="24"/>
        </w:rPr>
        <w:t xml:space="preserve">I </w:t>
      </w:r>
      <w:r w:rsidR="00F2415F" w:rsidRPr="00F2415F">
        <w:rPr>
          <w:sz w:val="24"/>
          <w:szCs w:val="24"/>
        </w:rPr>
        <w:t>understan</w:t>
      </w:r>
      <w:r>
        <w:rPr>
          <w:sz w:val="24"/>
          <w:szCs w:val="24"/>
        </w:rPr>
        <w:t xml:space="preserve">d that it is my duty to inform my physician </w:t>
      </w:r>
      <w:r w:rsidR="00F2415F" w:rsidRPr="00F2415F">
        <w:rPr>
          <w:sz w:val="24"/>
          <w:szCs w:val="24"/>
        </w:rPr>
        <w:t xml:space="preserve">of electronic interactions regarding my care that I may have with other healthcare providers. </w:t>
      </w:r>
    </w:p>
    <w:p w14:paraId="05299139" w14:textId="77777777" w:rsidR="00F2415F" w:rsidRPr="00F2415F" w:rsidRDefault="00D3233E" w:rsidP="00F2415F">
      <w:pPr>
        <w:pStyle w:val="NormalWeb"/>
        <w:numPr>
          <w:ilvl w:val="0"/>
          <w:numId w:val="8"/>
        </w:numPr>
        <w:rPr>
          <w:sz w:val="24"/>
          <w:szCs w:val="24"/>
        </w:rPr>
      </w:pPr>
      <w:r>
        <w:rPr>
          <w:sz w:val="24"/>
          <w:szCs w:val="24"/>
        </w:rPr>
        <w:t xml:space="preserve">I </w:t>
      </w:r>
      <w:r w:rsidR="00F2415F" w:rsidRPr="00F2415F">
        <w:rPr>
          <w:sz w:val="24"/>
          <w:szCs w:val="24"/>
        </w:rPr>
        <w:t xml:space="preserve">understand that I may expect the anticipated benefits from the use of telemedicine in my care, but that no results can be guaranteed or assured. </w:t>
      </w:r>
    </w:p>
    <w:p w14:paraId="26B4E50A" w14:textId="77777777" w:rsidR="00F2415F" w:rsidRDefault="00D3233E" w:rsidP="00F2415F">
      <w:pPr>
        <w:pStyle w:val="NormalWeb"/>
        <w:numPr>
          <w:ilvl w:val="0"/>
          <w:numId w:val="8"/>
        </w:numPr>
        <w:rPr>
          <w:sz w:val="24"/>
          <w:szCs w:val="24"/>
        </w:rPr>
      </w:pPr>
      <w:r>
        <w:rPr>
          <w:sz w:val="24"/>
          <w:szCs w:val="24"/>
        </w:rPr>
        <w:t xml:space="preserve">I </w:t>
      </w:r>
      <w:r w:rsidR="00F2415F" w:rsidRPr="00F2415F">
        <w:rPr>
          <w:sz w:val="24"/>
          <w:szCs w:val="24"/>
        </w:rPr>
        <w:t xml:space="preserve">attest that I am located in the state of California and will be present in the state of California during all </w:t>
      </w:r>
      <w:proofErr w:type="spellStart"/>
      <w:r w:rsidR="00F2415F" w:rsidRPr="00F2415F">
        <w:rPr>
          <w:sz w:val="24"/>
          <w:szCs w:val="24"/>
        </w:rPr>
        <w:t>telehealth</w:t>
      </w:r>
      <w:proofErr w:type="spellEnd"/>
      <w:r w:rsidR="00F2415F" w:rsidRPr="00F2415F">
        <w:rPr>
          <w:sz w:val="24"/>
          <w:szCs w:val="24"/>
        </w:rPr>
        <w:t xml:space="preserve"> encounters with </w:t>
      </w:r>
      <w:r>
        <w:rPr>
          <w:sz w:val="24"/>
          <w:szCs w:val="24"/>
        </w:rPr>
        <w:t>physician at Santa Maria Gastroenterology.</w:t>
      </w:r>
      <w:r w:rsidR="00F2415F" w:rsidRPr="00F2415F">
        <w:rPr>
          <w:sz w:val="24"/>
          <w:szCs w:val="24"/>
        </w:rPr>
        <w:t xml:space="preserve"> </w:t>
      </w:r>
    </w:p>
    <w:p w14:paraId="04C3865B" w14:textId="77777777" w:rsidR="008118DA" w:rsidRPr="00153A7E" w:rsidRDefault="008118DA" w:rsidP="00F2415F">
      <w:pPr>
        <w:pStyle w:val="NormalWeb"/>
        <w:numPr>
          <w:ilvl w:val="0"/>
          <w:numId w:val="8"/>
        </w:numPr>
        <w:rPr>
          <w:i/>
          <w:sz w:val="24"/>
          <w:szCs w:val="24"/>
        </w:rPr>
      </w:pPr>
      <w:r w:rsidRPr="00153A7E">
        <w:rPr>
          <w:i/>
          <w:sz w:val="24"/>
          <w:szCs w:val="24"/>
        </w:rPr>
        <w:t xml:space="preserve">I understand and agree that </w:t>
      </w:r>
      <w:proofErr w:type="spellStart"/>
      <w:r w:rsidRPr="00153A7E">
        <w:rPr>
          <w:i/>
          <w:sz w:val="24"/>
          <w:szCs w:val="24"/>
        </w:rPr>
        <w:t>telehealth</w:t>
      </w:r>
      <w:proofErr w:type="spellEnd"/>
      <w:r w:rsidRPr="00153A7E">
        <w:rPr>
          <w:i/>
          <w:sz w:val="24"/>
          <w:szCs w:val="24"/>
        </w:rPr>
        <w:t xml:space="preserve"> visit would be billed to my insurance and any copays and deductibles will apply in accordance with my insurance policy. </w:t>
      </w:r>
    </w:p>
    <w:p w14:paraId="5C05FCBE" w14:textId="77777777" w:rsidR="008118DA" w:rsidRDefault="008118DA" w:rsidP="008118DA">
      <w:pPr>
        <w:pStyle w:val="NormalWeb"/>
        <w:ind w:left="720"/>
        <w:rPr>
          <w:sz w:val="24"/>
          <w:szCs w:val="24"/>
        </w:rPr>
      </w:pPr>
    </w:p>
    <w:p w14:paraId="6CBDDAE4" w14:textId="77777777" w:rsidR="00F2415F" w:rsidRPr="008118DA" w:rsidRDefault="00F2415F" w:rsidP="008118DA">
      <w:pPr>
        <w:pStyle w:val="NormalWeb"/>
        <w:ind w:left="720"/>
        <w:rPr>
          <w:sz w:val="24"/>
          <w:szCs w:val="24"/>
        </w:rPr>
      </w:pPr>
      <w:r w:rsidRPr="008118DA">
        <w:rPr>
          <w:rFonts w:ascii="Times New Roman,Bold" w:hAnsi="Times New Roman,Bold"/>
          <w:sz w:val="24"/>
          <w:szCs w:val="24"/>
        </w:rPr>
        <w:t xml:space="preserve">PATIENT CONSENT TO THE USE OF TELEMEDICINE </w:t>
      </w:r>
    </w:p>
    <w:p w14:paraId="4A833CD0" w14:textId="77777777" w:rsidR="00D3233E" w:rsidRDefault="00F2415F" w:rsidP="00F2415F">
      <w:pPr>
        <w:pStyle w:val="NormalWeb"/>
        <w:rPr>
          <w:sz w:val="24"/>
          <w:szCs w:val="24"/>
        </w:rPr>
      </w:pPr>
      <w:r w:rsidRPr="00F2415F">
        <w:rPr>
          <w:sz w:val="24"/>
          <w:szCs w:val="24"/>
        </w:rPr>
        <w:t>I have read and understand the information provided above regarding telemedicine, have discussed it with my physician or such assistants as may be designated, and all of my questions have been answered to my satisfaction.</w:t>
      </w:r>
    </w:p>
    <w:p w14:paraId="27C0C544" w14:textId="2F3043F4" w:rsidR="00F2415F" w:rsidRPr="00F2415F" w:rsidRDefault="00F2415F" w:rsidP="00F2415F">
      <w:pPr>
        <w:pStyle w:val="NormalWeb"/>
        <w:rPr>
          <w:sz w:val="24"/>
          <w:szCs w:val="24"/>
        </w:rPr>
      </w:pPr>
      <w:r w:rsidRPr="00F2415F">
        <w:rPr>
          <w:sz w:val="24"/>
          <w:szCs w:val="24"/>
        </w:rPr>
        <w:br/>
        <w:t>I hereby give my informed consent for the use of telemedicine in my medical care</w:t>
      </w:r>
      <w:r w:rsidR="00C4577F">
        <w:rPr>
          <w:sz w:val="24"/>
          <w:szCs w:val="24"/>
        </w:rPr>
        <w:t xml:space="preserve"> and I understand that my telemedicine visit would be billed to my insuran</w:t>
      </w:r>
      <w:bookmarkStart w:id="0" w:name="_GoBack"/>
      <w:bookmarkEnd w:id="0"/>
      <w:r w:rsidR="00C4577F">
        <w:rPr>
          <w:sz w:val="24"/>
          <w:szCs w:val="24"/>
        </w:rPr>
        <w:t>ce</w:t>
      </w:r>
      <w:r w:rsidRPr="00F2415F">
        <w:rPr>
          <w:sz w:val="24"/>
          <w:szCs w:val="24"/>
        </w:rPr>
        <w:t xml:space="preserve">. </w:t>
      </w:r>
    </w:p>
    <w:p w14:paraId="295C830B" w14:textId="77777777" w:rsidR="00F2415F" w:rsidRPr="00F2415F" w:rsidRDefault="00F2415F" w:rsidP="00F2415F">
      <w:pPr>
        <w:pStyle w:val="NormalWeb"/>
        <w:rPr>
          <w:sz w:val="24"/>
          <w:szCs w:val="24"/>
        </w:rPr>
      </w:pPr>
      <w:r w:rsidRPr="00F2415F">
        <w:rPr>
          <w:sz w:val="24"/>
          <w:szCs w:val="24"/>
        </w:rPr>
        <w:t xml:space="preserve">I hereby authorize </w:t>
      </w:r>
      <w:r w:rsidR="00D3233E">
        <w:rPr>
          <w:sz w:val="24"/>
          <w:szCs w:val="24"/>
        </w:rPr>
        <w:t xml:space="preserve">physician at Santa Maria Gastroenterology </w:t>
      </w:r>
      <w:r w:rsidRPr="00F2415F">
        <w:rPr>
          <w:sz w:val="24"/>
          <w:szCs w:val="24"/>
        </w:rPr>
        <w:t xml:space="preserve">to use telemedicine in the course of my diagnosis and treatment. </w:t>
      </w:r>
    </w:p>
    <w:p w14:paraId="5D1BFF75" w14:textId="77777777" w:rsidR="00F2415F" w:rsidRPr="00F2415F" w:rsidRDefault="00F2415F" w:rsidP="00F2415F">
      <w:pPr>
        <w:pStyle w:val="NormalWeb"/>
        <w:rPr>
          <w:sz w:val="24"/>
          <w:szCs w:val="24"/>
        </w:rPr>
      </w:pPr>
      <w:r w:rsidRPr="00F2415F">
        <w:rPr>
          <w:rFonts w:ascii="Arial" w:hAnsi="Arial"/>
          <w:color w:val="212121"/>
          <w:sz w:val="24"/>
          <w:szCs w:val="24"/>
        </w:rPr>
        <w:t xml:space="preserve">TELEMEDICINE DOES NOT REPLACE A REGULAR DOCTOR VISIT AND PATIENTS ARE BOUND AND EXPECTED TO FOLLOW UP WITH A LIVE APPOINTMENT WITHIN 6 WEEKS OR WHEN NATION-WIDE CONDITIONS IMPROVE TO HAVE A FULL LIVE PHYSICAL EXAMINATION. </w:t>
      </w:r>
    </w:p>
    <w:p w14:paraId="162409C4" w14:textId="77777777" w:rsidR="00D3233E" w:rsidRDefault="00F2415F" w:rsidP="00F2415F">
      <w:pPr>
        <w:pStyle w:val="NormalWeb"/>
        <w:rPr>
          <w:rFonts w:ascii="Times New Roman,Bold" w:hAnsi="Times New Roman,Bold" w:hint="eastAsia"/>
          <w:sz w:val="24"/>
          <w:szCs w:val="24"/>
        </w:rPr>
      </w:pPr>
      <w:r w:rsidRPr="00F2415F">
        <w:rPr>
          <w:rFonts w:ascii="Times New Roman,Bold" w:hAnsi="Times New Roman,Bold"/>
          <w:sz w:val="24"/>
          <w:szCs w:val="24"/>
        </w:rPr>
        <w:t>PATIENT’S SIGNATURE:</w:t>
      </w:r>
      <w:r w:rsidR="00D3233E">
        <w:rPr>
          <w:rFonts w:ascii="Times New Roman,Bold" w:hAnsi="Times New Roman,Bold"/>
          <w:sz w:val="24"/>
          <w:szCs w:val="24"/>
        </w:rPr>
        <w:t xml:space="preserve">    ____________________</w:t>
      </w:r>
      <w:proofErr w:type="gramStart"/>
      <w:r w:rsidR="00D3233E">
        <w:rPr>
          <w:rFonts w:ascii="Times New Roman,Bold" w:hAnsi="Times New Roman,Bold"/>
          <w:sz w:val="24"/>
          <w:szCs w:val="24"/>
        </w:rPr>
        <w:t>_                 DATE</w:t>
      </w:r>
      <w:proofErr w:type="gramEnd"/>
      <w:r w:rsidR="00D3233E">
        <w:rPr>
          <w:rFonts w:ascii="Times New Roman,Bold" w:hAnsi="Times New Roman,Bold"/>
          <w:sz w:val="24"/>
          <w:szCs w:val="24"/>
        </w:rPr>
        <w:t>: __________</w:t>
      </w:r>
    </w:p>
    <w:p w14:paraId="7F976B02" w14:textId="77777777" w:rsidR="00D3233E" w:rsidRPr="00D3233E" w:rsidRDefault="00D3233E" w:rsidP="00F2415F">
      <w:pPr>
        <w:pStyle w:val="NormalWeb"/>
        <w:rPr>
          <w:rFonts w:ascii="Times New Roman,Bold" w:hAnsi="Times New Roman,Bold" w:hint="eastAsia"/>
        </w:rPr>
      </w:pPr>
      <w:r w:rsidRPr="00F2415F">
        <w:rPr>
          <w:rFonts w:ascii="Times New Roman,Bold" w:hAnsi="Times New Roman,Bold"/>
          <w:sz w:val="24"/>
          <w:szCs w:val="24"/>
        </w:rPr>
        <w:t xml:space="preserve"> </w:t>
      </w:r>
      <w:r w:rsidR="00F2415F" w:rsidRPr="00D3233E">
        <w:rPr>
          <w:rFonts w:ascii="Times New Roman,Bold" w:hAnsi="Times New Roman,Bold"/>
        </w:rPr>
        <w:t>(OR AUTHORIZED PERSON TO SIGN FOR PATIENT</w:t>
      </w:r>
      <w:r w:rsidRPr="00D3233E">
        <w:rPr>
          <w:rFonts w:ascii="Times New Roman,Bold" w:hAnsi="Times New Roman,Bold"/>
        </w:rPr>
        <w:t>)</w:t>
      </w:r>
    </w:p>
    <w:p w14:paraId="6EF11E84" w14:textId="77777777" w:rsidR="00D3233E" w:rsidRDefault="00D3233E" w:rsidP="00F2415F">
      <w:pPr>
        <w:pStyle w:val="NormalWeb"/>
        <w:rPr>
          <w:rFonts w:ascii="Times New Roman,Bold" w:hAnsi="Times New Roman,Bold" w:hint="eastAsia"/>
          <w:sz w:val="24"/>
          <w:szCs w:val="24"/>
        </w:rPr>
      </w:pPr>
      <w:r>
        <w:rPr>
          <w:rFonts w:ascii="Times New Roman,Bold" w:hAnsi="Times New Roman,Bold"/>
          <w:sz w:val="24"/>
          <w:szCs w:val="24"/>
        </w:rPr>
        <w:t>PRINT NAME</w:t>
      </w:r>
      <w:r>
        <w:rPr>
          <w:rFonts w:ascii="Times New Roman,Bold" w:hAnsi="Times New Roman,Bold" w:hint="eastAsia"/>
          <w:sz w:val="24"/>
          <w:szCs w:val="24"/>
        </w:rPr>
        <w:t>: __________________________</w:t>
      </w:r>
    </w:p>
    <w:p w14:paraId="332C9249" w14:textId="77777777" w:rsidR="00D3233E" w:rsidRDefault="00D3233E" w:rsidP="00F2415F">
      <w:pPr>
        <w:pStyle w:val="NormalWeb"/>
        <w:rPr>
          <w:rFonts w:ascii="Times New Roman,Bold" w:hAnsi="Times New Roman,Bold" w:hint="eastAsia"/>
          <w:sz w:val="24"/>
          <w:szCs w:val="24"/>
        </w:rPr>
      </w:pPr>
    </w:p>
    <w:p w14:paraId="4FF4B663" w14:textId="77777777" w:rsidR="00F2415F" w:rsidRPr="00F2415F" w:rsidRDefault="00F2415F" w:rsidP="00F2415F">
      <w:pPr>
        <w:pStyle w:val="NormalWeb"/>
        <w:rPr>
          <w:sz w:val="24"/>
          <w:szCs w:val="24"/>
        </w:rPr>
      </w:pPr>
      <w:r w:rsidRPr="00F2415F">
        <w:rPr>
          <w:rFonts w:ascii="Times New Roman,Bold" w:hAnsi="Times New Roman,Bold"/>
          <w:sz w:val="24"/>
          <w:szCs w:val="24"/>
        </w:rPr>
        <w:t xml:space="preserve">WITNESS: </w:t>
      </w:r>
      <w:r w:rsidR="00D3233E">
        <w:rPr>
          <w:rFonts w:ascii="Times New Roman,Bold" w:hAnsi="Times New Roman,Bold"/>
          <w:sz w:val="24"/>
          <w:szCs w:val="24"/>
        </w:rPr>
        <w:t>___________________</w:t>
      </w:r>
      <w:proofErr w:type="gramStart"/>
      <w:r w:rsidR="00D3233E">
        <w:rPr>
          <w:rFonts w:ascii="Times New Roman,Bold" w:hAnsi="Times New Roman,Bold"/>
          <w:sz w:val="24"/>
          <w:szCs w:val="24"/>
        </w:rPr>
        <w:t xml:space="preserve">_    </w:t>
      </w:r>
      <w:r w:rsidR="00D3233E">
        <w:rPr>
          <w:sz w:val="24"/>
          <w:szCs w:val="24"/>
        </w:rPr>
        <w:t xml:space="preserve">                                             </w:t>
      </w:r>
      <w:r w:rsidRPr="00F2415F">
        <w:rPr>
          <w:rFonts w:ascii="Times New Roman,Bold" w:hAnsi="Times New Roman,Bold"/>
          <w:sz w:val="24"/>
          <w:szCs w:val="24"/>
        </w:rPr>
        <w:t>DATE</w:t>
      </w:r>
      <w:proofErr w:type="gramEnd"/>
      <w:r w:rsidRPr="00F2415F">
        <w:rPr>
          <w:rFonts w:ascii="Times New Roman,Bold" w:hAnsi="Times New Roman,Bold"/>
          <w:sz w:val="24"/>
          <w:szCs w:val="24"/>
        </w:rPr>
        <w:t>:</w:t>
      </w:r>
      <w:r w:rsidR="00D3233E">
        <w:rPr>
          <w:rFonts w:ascii="Times New Roman,Bold" w:hAnsi="Times New Roman,Bold"/>
          <w:sz w:val="24"/>
          <w:szCs w:val="24"/>
        </w:rPr>
        <w:t xml:space="preserve"> __________</w:t>
      </w:r>
      <w:r w:rsidRPr="00F2415F">
        <w:rPr>
          <w:rFonts w:ascii="Times New Roman,Bold" w:hAnsi="Times New Roman,Bold"/>
          <w:sz w:val="24"/>
          <w:szCs w:val="24"/>
        </w:rPr>
        <w:t xml:space="preserve"> </w:t>
      </w:r>
    </w:p>
    <w:p w14:paraId="7A05D2D2" w14:textId="77777777" w:rsidR="002D4140" w:rsidRPr="00F2415F" w:rsidRDefault="002D4140" w:rsidP="00F2415F"/>
    <w:sectPr w:rsidR="002D4140" w:rsidRPr="00F2415F" w:rsidSect="000D6E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oteworthy Light">
    <w:panose1 w:val="02000400000000000000"/>
    <w:charset w:val="00"/>
    <w:family w:val="auto"/>
    <w:pitch w:val="variable"/>
    <w:sig w:usb0="8000006F" w:usb1="08000048" w:usb2="14600000" w:usb3="00000000" w:csb0="00000111" w:csb1="00000000"/>
  </w:font>
  <w:font w:name="Adobe Caslon Pro">
    <w:panose1 w:val="0205050205050A020403"/>
    <w:charset w:val="00"/>
    <w:family w:val="auto"/>
    <w:pitch w:val="variable"/>
    <w:sig w:usb0="00000007" w:usb1="00000001" w:usb2="00000000" w:usb3="00000000" w:csb0="00000093" w:csb1="00000000"/>
  </w:font>
  <w:font w:name="Times New Roman,Bol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4A33"/>
    <w:multiLevelType w:val="multilevel"/>
    <w:tmpl w:val="7348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B24F2"/>
    <w:multiLevelType w:val="hybridMultilevel"/>
    <w:tmpl w:val="17A8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51541"/>
    <w:multiLevelType w:val="multilevel"/>
    <w:tmpl w:val="4AF6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5240E2"/>
    <w:multiLevelType w:val="multilevel"/>
    <w:tmpl w:val="CD06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300C6"/>
    <w:multiLevelType w:val="multilevel"/>
    <w:tmpl w:val="CC78A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974858"/>
    <w:multiLevelType w:val="multilevel"/>
    <w:tmpl w:val="402E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A2FCD"/>
    <w:multiLevelType w:val="hybridMultilevel"/>
    <w:tmpl w:val="0CAA4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6A319A"/>
    <w:multiLevelType w:val="hybridMultilevel"/>
    <w:tmpl w:val="3A564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5F"/>
    <w:rsid w:val="000D6E8C"/>
    <w:rsid w:val="00153A7E"/>
    <w:rsid w:val="002D4140"/>
    <w:rsid w:val="006C6B59"/>
    <w:rsid w:val="008118DA"/>
    <w:rsid w:val="00C4577F"/>
    <w:rsid w:val="00D3233E"/>
    <w:rsid w:val="00F24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FDF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15F"/>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241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1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15F"/>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241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1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1469">
      <w:bodyDiv w:val="1"/>
      <w:marLeft w:val="0"/>
      <w:marRight w:val="0"/>
      <w:marTop w:val="0"/>
      <w:marBottom w:val="0"/>
      <w:divBdr>
        <w:top w:val="none" w:sz="0" w:space="0" w:color="auto"/>
        <w:left w:val="none" w:sz="0" w:space="0" w:color="auto"/>
        <w:bottom w:val="none" w:sz="0" w:space="0" w:color="auto"/>
        <w:right w:val="none" w:sz="0" w:space="0" w:color="auto"/>
      </w:divBdr>
      <w:divsChild>
        <w:div w:id="448201793">
          <w:marLeft w:val="0"/>
          <w:marRight w:val="0"/>
          <w:marTop w:val="0"/>
          <w:marBottom w:val="0"/>
          <w:divBdr>
            <w:top w:val="none" w:sz="0" w:space="0" w:color="auto"/>
            <w:left w:val="none" w:sz="0" w:space="0" w:color="auto"/>
            <w:bottom w:val="none" w:sz="0" w:space="0" w:color="auto"/>
            <w:right w:val="none" w:sz="0" w:space="0" w:color="auto"/>
          </w:divBdr>
          <w:divsChild>
            <w:div w:id="726756593">
              <w:marLeft w:val="0"/>
              <w:marRight w:val="0"/>
              <w:marTop w:val="0"/>
              <w:marBottom w:val="0"/>
              <w:divBdr>
                <w:top w:val="none" w:sz="0" w:space="0" w:color="auto"/>
                <w:left w:val="none" w:sz="0" w:space="0" w:color="auto"/>
                <w:bottom w:val="none" w:sz="0" w:space="0" w:color="auto"/>
                <w:right w:val="none" w:sz="0" w:space="0" w:color="auto"/>
              </w:divBdr>
              <w:divsChild>
                <w:div w:id="69931507">
                  <w:marLeft w:val="0"/>
                  <w:marRight w:val="0"/>
                  <w:marTop w:val="0"/>
                  <w:marBottom w:val="0"/>
                  <w:divBdr>
                    <w:top w:val="none" w:sz="0" w:space="0" w:color="auto"/>
                    <w:left w:val="none" w:sz="0" w:space="0" w:color="auto"/>
                    <w:bottom w:val="none" w:sz="0" w:space="0" w:color="auto"/>
                    <w:right w:val="none" w:sz="0" w:space="0" w:color="auto"/>
                  </w:divBdr>
                </w:div>
                <w:div w:id="874122740">
                  <w:marLeft w:val="0"/>
                  <w:marRight w:val="0"/>
                  <w:marTop w:val="0"/>
                  <w:marBottom w:val="0"/>
                  <w:divBdr>
                    <w:top w:val="none" w:sz="0" w:space="0" w:color="auto"/>
                    <w:left w:val="none" w:sz="0" w:space="0" w:color="auto"/>
                    <w:bottom w:val="none" w:sz="0" w:space="0" w:color="auto"/>
                    <w:right w:val="none" w:sz="0" w:space="0" w:color="auto"/>
                  </w:divBdr>
                </w:div>
                <w:div w:id="1622224537">
                  <w:marLeft w:val="0"/>
                  <w:marRight w:val="0"/>
                  <w:marTop w:val="0"/>
                  <w:marBottom w:val="0"/>
                  <w:divBdr>
                    <w:top w:val="none" w:sz="0" w:space="0" w:color="auto"/>
                    <w:left w:val="none" w:sz="0" w:space="0" w:color="auto"/>
                    <w:bottom w:val="none" w:sz="0" w:space="0" w:color="auto"/>
                    <w:right w:val="none" w:sz="0" w:space="0" w:color="auto"/>
                  </w:divBdr>
                </w:div>
              </w:divsChild>
            </w:div>
            <w:div w:id="268389497">
              <w:marLeft w:val="0"/>
              <w:marRight w:val="0"/>
              <w:marTop w:val="0"/>
              <w:marBottom w:val="0"/>
              <w:divBdr>
                <w:top w:val="none" w:sz="0" w:space="0" w:color="auto"/>
                <w:left w:val="none" w:sz="0" w:space="0" w:color="auto"/>
                <w:bottom w:val="none" w:sz="0" w:space="0" w:color="auto"/>
                <w:right w:val="none" w:sz="0" w:space="0" w:color="auto"/>
              </w:divBdr>
              <w:divsChild>
                <w:div w:id="2093820042">
                  <w:marLeft w:val="0"/>
                  <w:marRight w:val="0"/>
                  <w:marTop w:val="0"/>
                  <w:marBottom w:val="0"/>
                  <w:divBdr>
                    <w:top w:val="none" w:sz="0" w:space="0" w:color="auto"/>
                    <w:left w:val="none" w:sz="0" w:space="0" w:color="auto"/>
                    <w:bottom w:val="none" w:sz="0" w:space="0" w:color="auto"/>
                    <w:right w:val="none" w:sz="0" w:space="0" w:color="auto"/>
                  </w:divBdr>
                </w:div>
                <w:div w:id="1017075446">
                  <w:marLeft w:val="0"/>
                  <w:marRight w:val="0"/>
                  <w:marTop w:val="0"/>
                  <w:marBottom w:val="0"/>
                  <w:divBdr>
                    <w:top w:val="none" w:sz="0" w:space="0" w:color="auto"/>
                    <w:left w:val="none" w:sz="0" w:space="0" w:color="auto"/>
                    <w:bottom w:val="none" w:sz="0" w:space="0" w:color="auto"/>
                    <w:right w:val="none" w:sz="0" w:space="0" w:color="auto"/>
                  </w:divBdr>
                </w:div>
                <w:div w:id="903832436">
                  <w:marLeft w:val="0"/>
                  <w:marRight w:val="0"/>
                  <w:marTop w:val="0"/>
                  <w:marBottom w:val="0"/>
                  <w:divBdr>
                    <w:top w:val="none" w:sz="0" w:space="0" w:color="auto"/>
                    <w:left w:val="none" w:sz="0" w:space="0" w:color="auto"/>
                    <w:bottom w:val="none" w:sz="0" w:space="0" w:color="auto"/>
                    <w:right w:val="none" w:sz="0" w:space="0" w:color="auto"/>
                  </w:divBdr>
                </w:div>
              </w:divsChild>
            </w:div>
            <w:div w:id="1051460493">
              <w:marLeft w:val="0"/>
              <w:marRight w:val="0"/>
              <w:marTop w:val="0"/>
              <w:marBottom w:val="0"/>
              <w:divBdr>
                <w:top w:val="none" w:sz="0" w:space="0" w:color="auto"/>
                <w:left w:val="none" w:sz="0" w:space="0" w:color="auto"/>
                <w:bottom w:val="none" w:sz="0" w:space="0" w:color="auto"/>
                <w:right w:val="none" w:sz="0" w:space="0" w:color="auto"/>
              </w:divBdr>
              <w:divsChild>
                <w:div w:id="1575554150">
                  <w:marLeft w:val="0"/>
                  <w:marRight w:val="0"/>
                  <w:marTop w:val="0"/>
                  <w:marBottom w:val="0"/>
                  <w:divBdr>
                    <w:top w:val="none" w:sz="0" w:space="0" w:color="auto"/>
                    <w:left w:val="none" w:sz="0" w:space="0" w:color="auto"/>
                    <w:bottom w:val="none" w:sz="0" w:space="0" w:color="auto"/>
                    <w:right w:val="none" w:sz="0" w:space="0" w:color="auto"/>
                  </w:divBdr>
                </w:div>
              </w:divsChild>
            </w:div>
            <w:div w:id="1198739689">
              <w:marLeft w:val="0"/>
              <w:marRight w:val="0"/>
              <w:marTop w:val="0"/>
              <w:marBottom w:val="0"/>
              <w:divBdr>
                <w:top w:val="none" w:sz="0" w:space="0" w:color="auto"/>
                <w:left w:val="none" w:sz="0" w:space="0" w:color="auto"/>
                <w:bottom w:val="none" w:sz="0" w:space="0" w:color="auto"/>
                <w:right w:val="none" w:sz="0" w:space="0" w:color="auto"/>
              </w:divBdr>
              <w:divsChild>
                <w:div w:id="383481102">
                  <w:marLeft w:val="0"/>
                  <w:marRight w:val="0"/>
                  <w:marTop w:val="0"/>
                  <w:marBottom w:val="0"/>
                  <w:divBdr>
                    <w:top w:val="none" w:sz="0" w:space="0" w:color="auto"/>
                    <w:left w:val="none" w:sz="0" w:space="0" w:color="auto"/>
                    <w:bottom w:val="none" w:sz="0" w:space="0" w:color="auto"/>
                    <w:right w:val="none" w:sz="0" w:space="0" w:color="auto"/>
                  </w:divBdr>
                </w:div>
              </w:divsChild>
            </w:div>
            <w:div w:id="1809854897">
              <w:marLeft w:val="0"/>
              <w:marRight w:val="0"/>
              <w:marTop w:val="0"/>
              <w:marBottom w:val="0"/>
              <w:divBdr>
                <w:top w:val="none" w:sz="0" w:space="0" w:color="auto"/>
                <w:left w:val="none" w:sz="0" w:space="0" w:color="auto"/>
                <w:bottom w:val="none" w:sz="0" w:space="0" w:color="auto"/>
                <w:right w:val="none" w:sz="0" w:space="0" w:color="auto"/>
              </w:divBdr>
              <w:divsChild>
                <w:div w:id="1113208034">
                  <w:marLeft w:val="0"/>
                  <w:marRight w:val="0"/>
                  <w:marTop w:val="0"/>
                  <w:marBottom w:val="0"/>
                  <w:divBdr>
                    <w:top w:val="none" w:sz="0" w:space="0" w:color="auto"/>
                    <w:left w:val="none" w:sz="0" w:space="0" w:color="auto"/>
                    <w:bottom w:val="none" w:sz="0" w:space="0" w:color="auto"/>
                    <w:right w:val="none" w:sz="0" w:space="0" w:color="auto"/>
                  </w:divBdr>
                </w:div>
              </w:divsChild>
            </w:div>
            <w:div w:id="836116840">
              <w:marLeft w:val="0"/>
              <w:marRight w:val="0"/>
              <w:marTop w:val="0"/>
              <w:marBottom w:val="0"/>
              <w:divBdr>
                <w:top w:val="none" w:sz="0" w:space="0" w:color="auto"/>
                <w:left w:val="none" w:sz="0" w:space="0" w:color="auto"/>
                <w:bottom w:val="none" w:sz="0" w:space="0" w:color="auto"/>
                <w:right w:val="none" w:sz="0" w:space="0" w:color="auto"/>
              </w:divBdr>
              <w:divsChild>
                <w:div w:id="19252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2818">
          <w:marLeft w:val="0"/>
          <w:marRight w:val="0"/>
          <w:marTop w:val="0"/>
          <w:marBottom w:val="0"/>
          <w:divBdr>
            <w:top w:val="none" w:sz="0" w:space="0" w:color="auto"/>
            <w:left w:val="none" w:sz="0" w:space="0" w:color="auto"/>
            <w:bottom w:val="none" w:sz="0" w:space="0" w:color="auto"/>
            <w:right w:val="none" w:sz="0" w:space="0" w:color="auto"/>
          </w:divBdr>
          <w:divsChild>
            <w:div w:id="495654972">
              <w:marLeft w:val="0"/>
              <w:marRight w:val="0"/>
              <w:marTop w:val="0"/>
              <w:marBottom w:val="0"/>
              <w:divBdr>
                <w:top w:val="none" w:sz="0" w:space="0" w:color="auto"/>
                <w:left w:val="none" w:sz="0" w:space="0" w:color="auto"/>
                <w:bottom w:val="none" w:sz="0" w:space="0" w:color="auto"/>
                <w:right w:val="none" w:sz="0" w:space="0" w:color="auto"/>
              </w:divBdr>
              <w:divsChild>
                <w:div w:id="435177821">
                  <w:marLeft w:val="0"/>
                  <w:marRight w:val="0"/>
                  <w:marTop w:val="0"/>
                  <w:marBottom w:val="0"/>
                  <w:divBdr>
                    <w:top w:val="none" w:sz="0" w:space="0" w:color="auto"/>
                    <w:left w:val="none" w:sz="0" w:space="0" w:color="auto"/>
                    <w:bottom w:val="none" w:sz="0" w:space="0" w:color="auto"/>
                    <w:right w:val="none" w:sz="0" w:space="0" w:color="auto"/>
                  </w:divBdr>
                </w:div>
              </w:divsChild>
            </w:div>
            <w:div w:id="1012221701">
              <w:marLeft w:val="0"/>
              <w:marRight w:val="0"/>
              <w:marTop w:val="0"/>
              <w:marBottom w:val="0"/>
              <w:divBdr>
                <w:top w:val="none" w:sz="0" w:space="0" w:color="auto"/>
                <w:left w:val="none" w:sz="0" w:space="0" w:color="auto"/>
                <w:bottom w:val="none" w:sz="0" w:space="0" w:color="auto"/>
                <w:right w:val="none" w:sz="0" w:space="0" w:color="auto"/>
              </w:divBdr>
              <w:divsChild>
                <w:div w:id="1044019295">
                  <w:marLeft w:val="0"/>
                  <w:marRight w:val="0"/>
                  <w:marTop w:val="0"/>
                  <w:marBottom w:val="0"/>
                  <w:divBdr>
                    <w:top w:val="none" w:sz="0" w:space="0" w:color="auto"/>
                    <w:left w:val="none" w:sz="0" w:space="0" w:color="auto"/>
                    <w:bottom w:val="none" w:sz="0" w:space="0" w:color="auto"/>
                    <w:right w:val="none" w:sz="0" w:space="0" w:color="auto"/>
                  </w:divBdr>
                </w:div>
                <w:div w:id="207960857">
                  <w:marLeft w:val="0"/>
                  <w:marRight w:val="0"/>
                  <w:marTop w:val="0"/>
                  <w:marBottom w:val="0"/>
                  <w:divBdr>
                    <w:top w:val="none" w:sz="0" w:space="0" w:color="auto"/>
                    <w:left w:val="none" w:sz="0" w:space="0" w:color="auto"/>
                    <w:bottom w:val="none" w:sz="0" w:space="0" w:color="auto"/>
                    <w:right w:val="none" w:sz="0" w:space="0" w:color="auto"/>
                  </w:divBdr>
                </w:div>
              </w:divsChild>
            </w:div>
            <w:div w:id="1024555154">
              <w:marLeft w:val="0"/>
              <w:marRight w:val="0"/>
              <w:marTop w:val="0"/>
              <w:marBottom w:val="0"/>
              <w:divBdr>
                <w:top w:val="none" w:sz="0" w:space="0" w:color="auto"/>
                <w:left w:val="none" w:sz="0" w:space="0" w:color="auto"/>
                <w:bottom w:val="none" w:sz="0" w:space="0" w:color="auto"/>
                <w:right w:val="none" w:sz="0" w:space="0" w:color="auto"/>
              </w:divBdr>
              <w:divsChild>
                <w:div w:id="471682322">
                  <w:marLeft w:val="0"/>
                  <w:marRight w:val="0"/>
                  <w:marTop w:val="0"/>
                  <w:marBottom w:val="0"/>
                  <w:divBdr>
                    <w:top w:val="none" w:sz="0" w:space="0" w:color="auto"/>
                    <w:left w:val="none" w:sz="0" w:space="0" w:color="auto"/>
                    <w:bottom w:val="none" w:sz="0" w:space="0" w:color="auto"/>
                    <w:right w:val="none" w:sz="0" w:space="0" w:color="auto"/>
                  </w:divBdr>
                </w:div>
              </w:divsChild>
            </w:div>
            <w:div w:id="1120880527">
              <w:marLeft w:val="0"/>
              <w:marRight w:val="0"/>
              <w:marTop w:val="0"/>
              <w:marBottom w:val="0"/>
              <w:divBdr>
                <w:top w:val="none" w:sz="0" w:space="0" w:color="auto"/>
                <w:left w:val="none" w:sz="0" w:space="0" w:color="auto"/>
                <w:bottom w:val="none" w:sz="0" w:space="0" w:color="auto"/>
                <w:right w:val="none" w:sz="0" w:space="0" w:color="auto"/>
              </w:divBdr>
              <w:divsChild>
                <w:div w:id="915749994">
                  <w:marLeft w:val="0"/>
                  <w:marRight w:val="0"/>
                  <w:marTop w:val="0"/>
                  <w:marBottom w:val="0"/>
                  <w:divBdr>
                    <w:top w:val="none" w:sz="0" w:space="0" w:color="auto"/>
                    <w:left w:val="none" w:sz="0" w:space="0" w:color="auto"/>
                    <w:bottom w:val="none" w:sz="0" w:space="0" w:color="auto"/>
                    <w:right w:val="none" w:sz="0" w:space="0" w:color="auto"/>
                  </w:divBdr>
                </w:div>
              </w:divsChild>
            </w:div>
            <w:div w:id="1023746134">
              <w:marLeft w:val="0"/>
              <w:marRight w:val="0"/>
              <w:marTop w:val="0"/>
              <w:marBottom w:val="0"/>
              <w:divBdr>
                <w:top w:val="none" w:sz="0" w:space="0" w:color="auto"/>
                <w:left w:val="none" w:sz="0" w:space="0" w:color="auto"/>
                <w:bottom w:val="none" w:sz="0" w:space="0" w:color="auto"/>
                <w:right w:val="none" w:sz="0" w:space="0" w:color="auto"/>
              </w:divBdr>
              <w:divsChild>
                <w:div w:id="1228611304">
                  <w:marLeft w:val="0"/>
                  <w:marRight w:val="0"/>
                  <w:marTop w:val="0"/>
                  <w:marBottom w:val="0"/>
                  <w:divBdr>
                    <w:top w:val="none" w:sz="0" w:space="0" w:color="auto"/>
                    <w:left w:val="none" w:sz="0" w:space="0" w:color="auto"/>
                    <w:bottom w:val="none" w:sz="0" w:space="0" w:color="auto"/>
                    <w:right w:val="none" w:sz="0" w:space="0" w:color="auto"/>
                  </w:divBdr>
                </w:div>
              </w:divsChild>
            </w:div>
            <w:div w:id="1813474203">
              <w:marLeft w:val="0"/>
              <w:marRight w:val="0"/>
              <w:marTop w:val="0"/>
              <w:marBottom w:val="0"/>
              <w:divBdr>
                <w:top w:val="none" w:sz="0" w:space="0" w:color="auto"/>
                <w:left w:val="none" w:sz="0" w:space="0" w:color="auto"/>
                <w:bottom w:val="none" w:sz="0" w:space="0" w:color="auto"/>
                <w:right w:val="none" w:sz="0" w:space="0" w:color="auto"/>
              </w:divBdr>
              <w:divsChild>
                <w:div w:id="106050786">
                  <w:marLeft w:val="0"/>
                  <w:marRight w:val="0"/>
                  <w:marTop w:val="0"/>
                  <w:marBottom w:val="0"/>
                  <w:divBdr>
                    <w:top w:val="none" w:sz="0" w:space="0" w:color="auto"/>
                    <w:left w:val="none" w:sz="0" w:space="0" w:color="auto"/>
                    <w:bottom w:val="none" w:sz="0" w:space="0" w:color="auto"/>
                    <w:right w:val="none" w:sz="0" w:space="0" w:color="auto"/>
                  </w:divBdr>
                </w:div>
              </w:divsChild>
            </w:div>
            <w:div w:id="1229613871">
              <w:marLeft w:val="0"/>
              <w:marRight w:val="0"/>
              <w:marTop w:val="0"/>
              <w:marBottom w:val="0"/>
              <w:divBdr>
                <w:top w:val="none" w:sz="0" w:space="0" w:color="auto"/>
                <w:left w:val="none" w:sz="0" w:space="0" w:color="auto"/>
                <w:bottom w:val="none" w:sz="0" w:space="0" w:color="auto"/>
                <w:right w:val="none" w:sz="0" w:space="0" w:color="auto"/>
              </w:divBdr>
              <w:divsChild>
                <w:div w:id="1195733942">
                  <w:marLeft w:val="0"/>
                  <w:marRight w:val="0"/>
                  <w:marTop w:val="0"/>
                  <w:marBottom w:val="0"/>
                  <w:divBdr>
                    <w:top w:val="none" w:sz="0" w:space="0" w:color="auto"/>
                    <w:left w:val="none" w:sz="0" w:space="0" w:color="auto"/>
                    <w:bottom w:val="none" w:sz="0" w:space="0" w:color="auto"/>
                    <w:right w:val="none" w:sz="0" w:space="0" w:color="auto"/>
                  </w:divBdr>
                </w:div>
              </w:divsChild>
            </w:div>
            <w:div w:id="393506191">
              <w:marLeft w:val="0"/>
              <w:marRight w:val="0"/>
              <w:marTop w:val="0"/>
              <w:marBottom w:val="0"/>
              <w:divBdr>
                <w:top w:val="none" w:sz="0" w:space="0" w:color="auto"/>
                <w:left w:val="none" w:sz="0" w:space="0" w:color="auto"/>
                <w:bottom w:val="none" w:sz="0" w:space="0" w:color="auto"/>
                <w:right w:val="none" w:sz="0" w:space="0" w:color="auto"/>
              </w:divBdr>
              <w:divsChild>
                <w:div w:id="36318483">
                  <w:marLeft w:val="0"/>
                  <w:marRight w:val="0"/>
                  <w:marTop w:val="0"/>
                  <w:marBottom w:val="0"/>
                  <w:divBdr>
                    <w:top w:val="none" w:sz="0" w:space="0" w:color="auto"/>
                    <w:left w:val="none" w:sz="0" w:space="0" w:color="auto"/>
                    <w:bottom w:val="none" w:sz="0" w:space="0" w:color="auto"/>
                    <w:right w:val="none" w:sz="0" w:space="0" w:color="auto"/>
                  </w:divBdr>
                </w:div>
                <w:div w:id="949048119">
                  <w:marLeft w:val="0"/>
                  <w:marRight w:val="0"/>
                  <w:marTop w:val="0"/>
                  <w:marBottom w:val="0"/>
                  <w:divBdr>
                    <w:top w:val="none" w:sz="0" w:space="0" w:color="auto"/>
                    <w:left w:val="none" w:sz="0" w:space="0" w:color="auto"/>
                    <w:bottom w:val="none" w:sz="0" w:space="0" w:color="auto"/>
                    <w:right w:val="none" w:sz="0" w:space="0" w:color="auto"/>
                  </w:divBdr>
                </w:div>
              </w:divsChild>
            </w:div>
            <w:div w:id="696471796">
              <w:marLeft w:val="0"/>
              <w:marRight w:val="0"/>
              <w:marTop w:val="0"/>
              <w:marBottom w:val="0"/>
              <w:divBdr>
                <w:top w:val="none" w:sz="0" w:space="0" w:color="auto"/>
                <w:left w:val="none" w:sz="0" w:space="0" w:color="auto"/>
                <w:bottom w:val="none" w:sz="0" w:space="0" w:color="auto"/>
                <w:right w:val="none" w:sz="0" w:space="0" w:color="auto"/>
              </w:divBdr>
              <w:divsChild>
                <w:div w:id="6242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3190">
      <w:bodyDiv w:val="1"/>
      <w:marLeft w:val="0"/>
      <w:marRight w:val="0"/>
      <w:marTop w:val="0"/>
      <w:marBottom w:val="0"/>
      <w:divBdr>
        <w:top w:val="none" w:sz="0" w:space="0" w:color="auto"/>
        <w:left w:val="none" w:sz="0" w:space="0" w:color="auto"/>
        <w:bottom w:val="none" w:sz="0" w:space="0" w:color="auto"/>
        <w:right w:val="none" w:sz="0" w:space="0" w:color="auto"/>
      </w:divBdr>
      <w:divsChild>
        <w:div w:id="1636255084">
          <w:marLeft w:val="0"/>
          <w:marRight w:val="0"/>
          <w:marTop w:val="0"/>
          <w:marBottom w:val="0"/>
          <w:divBdr>
            <w:top w:val="none" w:sz="0" w:space="0" w:color="auto"/>
            <w:left w:val="none" w:sz="0" w:space="0" w:color="auto"/>
            <w:bottom w:val="none" w:sz="0" w:space="0" w:color="auto"/>
            <w:right w:val="none" w:sz="0" w:space="0" w:color="auto"/>
          </w:divBdr>
          <w:divsChild>
            <w:div w:id="2062167623">
              <w:marLeft w:val="0"/>
              <w:marRight w:val="0"/>
              <w:marTop w:val="0"/>
              <w:marBottom w:val="0"/>
              <w:divBdr>
                <w:top w:val="none" w:sz="0" w:space="0" w:color="auto"/>
                <w:left w:val="none" w:sz="0" w:space="0" w:color="auto"/>
                <w:bottom w:val="none" w:sz="0" w:space="0" w:color="auto"/>
                <w:right w:val="none" w:sz="0" w:space="0" w:color="auto"/>
              </w:divBdr>
              <w:divsChild>
                <w:div w:id="1194071816">
                  <w:marLeft w:val="0"/>
                  <w:marRight w:val="0"/>
                  <w:marTop w:val="0"/>
                  <w:marBottom w:val="0"/>
                  <w:divBdr>
                    <w:top w:val="none" w:sz="0" w:space="0" w:color="auto"/>
                    <w:left w:val="none" w:sz="0" w:space="0" w:color="auto"/>
                    <w:bottom w:val="none" w:sz="0" w:space="0" w:color="auto"/>
                    <w:right w:val="none" w:sz="0" w:space="0" w:color="auto"/>
                  </w:divBdr>
                </w:div>
                <w:div w:id="715741046">
                  <w:marLeft w:val="0"/>
                  <w:marRight w:val="0"/>
                  <w:marTop w:val="0"/>
                  <w:marBottom w:val="0"/>
                  <w:divBdr>
                    <w:top w:val="none" w:sz="0" w:space="0" w:color="auto"/>
                    <w:left w:val="none" w:sz="0" w:space="0" w:color="auto"/>
                    <w:bottom w:val="none" w:sz="0" w:space="0" w:color="auto"/>
                    <w:right w:val="none" w:sz="0" w:space="0" w:color="auto"/>
                  </w:divBdr>
                </w:div>
              </w:divsChild>
            </w:div>
            <w:div w:id="412121683">
              <w:marLeft w:val="0"/>
              <w:marRight w:val="0"/>
              <w:marTop w:val="0"/>
              <w:marBottom w:val="0"/>
              <w:divBdr>
                <w:top w:val="none" w:sz="0" w:space="0" w:color="auto"/>
                <w:left w:val="none" w:sz="0" w:space="0" w:color="auto"/>
                <w:bottom w:val="none" w:sz="0" w:space="0" w:color="auto"/>
                <w:right w:val="none" w:sz="0" w:space="0" w:color="auto"/>
              </w:divBdr>
              <w:divsChild>
                <w:div w:id="15508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38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706</Words>
  <Characters>4030</Characters>
  <Application>Microsoft Macintosh Word</Application>
  <DocSecurity>0</DocSecurity>
  <Lines>33</Lines>
  <Paragraphs>9</Paragraphs>
  <ScaleCrop>false</ScaleCrop>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nastaskin</dc:creator>
  <cp:keywords/>
  <dc:description/>
  <cp:lastModifiedBy>igor nastaskin</cp:lastModifiedBy>
  <cp:revision>5</cp:revision>
  <dcterms:created xsi:type="dcterms:W3CDTF">2020-03-19T23:12:00Z</dcterms:created>
  <dcterms:modified xsi:type="dcterms:W3CDTF">2020-03-20T19:21:00Z</dcterms:modified>
</cp:coreProperties>
</file>